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C64A9" w14:textId="25145435" w:rsidR="00756A71" w:rsidRDefault="00756A71" w:rsidP="000A0901">
      <w:pPr>
        <w:jc w:val="center"/>
        <w:rPr>
          <w:b/>
          <w:bCs/>
          <w:sz w:val="28"/>
        </w:rPr>
      </w:pPr>
      <w:r>
        <w:rPr>
          <w:b/>
          <w:bCs/>
          <w:sz w:val="28"/>
        </w:rPr>
        <w:t>PURCHASE AGREEMENT &amp; GUARANTEE</w:t>
      </w:r>
    </w:p>
    <w:p w14:paraId="36CE7432" w14:textId="77777777" w:rsidR="00756A71" w:rsidRDefault="00756A71" w:rsidP="00756A71">
      <w:pPr>
        <w:jc w:val="center"/>
        <w:rPr>
          <w:sz w:val="22"/>
        </w:rPr>
      </w:pPr>
    </w:p>
    <w:tbl>
      <w:tblPr>
        <w:tblW w:w="0" w:type="auto"/>
        <w:tblLook w:val="0000" w:firstRow="0" w:lastRow="0" w:firstColumn="0" w:lastColumn="0" w:noHBand="0" w:noVBand="0"/>
      </w:tblPr>
      <w:tblGrid>
        <w:gridCol w:w="4788"/>
        <w:gridCol w:w="4788"/>
      </w:tblGrid>
      <w:tr w:rsidR="00756A71" w14:paraId="53C21E7D" w14:textId="77777777" w:rsidTr="00901EE3">
        <w:tc>
          <w:tcPr>
            <w:tcW w:w="4788" w:type="dxa"/>
          </w:tcPr>
          <w:p w14:paraId="294C82F9" w14:textId="77777777" w:rsidR="00756A71" w:rsidRDefault="00756A71" w:rsidP="00901EE3">
            <w:pPr>
              <w:rPr>
                <w:sz w:val="22"/>
              </w:rPr>
            </w:pPr>
            <w:r>
              <w:rPr>
                <w:sz w:val="22"/>
              </w:rPr>
              <w:t>"Seller":</w:t>
            </w:r>
          </w:p>
        </w:tc>
        <w:tc>
          <w:tcPr>
            <w:tcW w:w="4788" w:type="dxa"/>
          </w:tcPr>
          <w:p w14:paraId="77495801" w14:textId="1063ECB1" w:rsidR="00756A71" w:rsidRDefault="00C90517" w:rsidP="00901EE3">
            <w:pPr>
              <w:rPr>
                <w:sz w:val="22"/>
              </w:rPr>
            </w:pPr>
            <w:r>
              <w:rPr>
                <w:sz w:val="22"/>
              </w:rPr>
              <w:t xml:space="preserve">  "</w:t>
            </w:r>
            <w:r w:rsidR="00756A71">
              <w:rPr>
                <w:sz w:val="22"/>
              </w:rPr>
              <w:t>Buyer":</w:t>
            </w:r>
          </w:p>
        </w:tc>
      </w:tr>
      <w:tr w:rsidR="00756A71" w14:paraId="779CA002" w14:textId="77777777" w:rsidTr="00901EE3">
        <w:tc>
          <w:tcPr>
            <w:tcW w:w="4788" w:type="dxa"/>
          </w:tcPr>
          <w:p w14:paraId="591892A0" w14:textId="2E393378" w:rsidR="00756A71" w:rsidRDefault="000A0901" w:rsidP="00756A71">
            <w:pPr>
              <w:rPr>
                <w:sz w:val="22"/>
              </w:rPr>
            </w:pPr>
            <w:r>
              <w:rPr>
                <w:sz w:val="22"/>
              </w:rPr>
              <w:t>Tony Carlo</w:t>
            </w:r>
          </w:p>
        </w:tc>
        <w:tc>
          <w:tcPr>
            <w:tcW w:w="4788" w:type="dxa"/>
          </w:tcPr>
          <w:p w14:paraId="1EBDEF93" w14:textId="1E8F2775" w:rsidR="00756A71" w:rsidRDefault="00C90517" w:rsidP="00901EE3">
            <w:pPr>
              <w:rPr>
                <w:sz w:val="22"/>
              </w:rPr>
            </w:pPr>
            <w:r>
              <w:rPr>
                <w:sz w:val="22"/>
              </w:rPr>
              <w:t xml:space="preserve">    </w:t>
            </w:r>
            <w:r w:rsidR="00756A71">
              <w:rPr>
                <w:sz w:val="22"/>
              </w:rPr>
              <w:t>Name</w:t>
            </w:r>
            <w:r>
              <w:rPr>
                <w:sz w:val="22"/>
              </w:rPr>
              <w:t>_____________________________</w:t>
            </w:r>
          </w:p>
        </w:tc>
      </w:tr>
      <w:tr w:rsidR="00756A71" w14:paraId="15AA9A11" w14:textId="77777777" w:rsidTr="00901EE3">
        <w:tc>
          <w:tcPr>
            <w:tcW w:w="4788" w:type="dxa"/>
          </w:tcPr>
          <w:p w14:paraId="54325507" w14:textId="77777777" w:rsidR="00C90517" w:rsidRDefault="00C90517" w:rsidP="00C90517">
            <w:pPr>
              <w:rPr>
                <w:sz w:val="22"/>
                <w:szCs w:val="22"/>
              </w:rPr>
            </w:pPr>
            <w:r>
              <w:t>74 Darrow Road</w:t>
            </w:r>
          </w:p>
          <w:p w14:paraId="4EB3631D" w14:textId="559420E4" w:rsidR="00756A71" w:rsidRDefault="00C90517" w:rsidP="00C90517">
            <w:pPr>
              <w:rPr>
                <w:sz w:val="22"/>
              </w:rPr>
            </w:pPr>
            <w:r>
              <w:t xml:space="preserve">Mexico, NY 13114                                                                                       </w:t>
            </w:r>
          </w:p>
        </w:tc>
        <w:tc>
          <w:tcPr>
            <w:tcW w:w="4788" w:type="dxa"/>
          </w:tcPr>
          <w:p w14:paraId="61B1E6D6" w14:textId="6B764386" w:rsidR="00C90517" w:rsidRDefault="00C90517" w:rsidP="00901EE3">
            <w:pPr>
              <w:rPr>
                <w:sz w:val="22"/>
              </w:rPr>
            </w:pPr>
            <w:r>
              <w:rPr>
                <w:sz w:val="22"/>
              </w:rPr>
              <w:t xml:space="preserve">    </w:t>
            </w:r>
            <w:r w:rsidR="00756A71">
              <w:rPr>
                <w:sz w:val="22"/>
              </w:rPr>
              <w:t>Address</w:t>
            </w:r>
            <w:r>
              <w:rPr>
                <w:sz w:val="22"/>
              </w:rPr>
              <w:t>___________________________</w:t>
            </w:r>
          </w:p>
          <w:tbl>
            <w:tblPr>
              <w:tblW w:w="0" w:type="auto"/>
              <w:tblLook w:val="0000" w:firstRow="0" w:lastRow="0" w:firstColumn="0" w:lastColumn="0" w:noHBand="0" w:noVBand="0"/>
            </w:tblPr>
            <w:tblGrid>
              <w:gridCol w:w="4532"/>
            </w:tblGrid>
            <w:tr w:rsidR="00C90517" w14:paraId="4CC9242B" w14:textId="77777777" w:rsidTr="00BF581E">
              <w:tc>
                <w:tcPr>
                  <w:tcW w:w="4788" w:type="dxa"/>
                </w:tcPr>
                <w:p w14:paraId="00F186B3" w14:textId="68BEB9D1" w:rsidR="00C90517" w:rsidRDefault="00C90517" w:rsidP="00C90517">
                  <w:pPr>
                    <w:rPr>
                      <w:sz w:val="22"/>
                    </w:rPr>
                  </w:pPr>
                  <w:r>
                    <w:rPr>
                      <w:sz w:val="22"/>
                    </w:rPr>
                    <w:t xml:space="preserve">  City, State Zip______________________</w:t>
                  </w:r>
                </w:p>
              </w:tc>
            </w:tr>
            <w:tr w:rsidR="00C90517" w14:paraId="74DAE275" w14:textId="77777777" w:rsidTr="00BF581E">
              <w:tc>
                <w:tcPr>
                  <w:tcW w:w="4788" w:type="dxa"/>
                </w:tcPr>
                <w:p w14:paraId="5B7D66BA" w14:textId="65FEBF5C" w:rsidR="00C90517" w:rsidRDefault="00C90517" w:rsidP="00C90517">
                  <w:pPr>
                    <w:rPr>
                      <w:sz w:val="22"/>
                    </w:rPr>
                  </w:pPr>
                  <w:r>
                    <w:rPr>
                      <w:sz w:val="22"/>
                    </w:rPr>
                    <w:t xml:space="preserve">  Phone Number______________________</w:t>
                  </w:r>
                </w:p>
              </w:tc>
            </w:tr>
          </w:tbl>
          <w:p w14:paraId="52EE2913" w14:textId="33D3DC29" w:rsidR="00756A71" w:rsidRDefault="00756A71" w:rsidP="00901EE3">
            <w:pPr>
              <w:rPr>
                <w:sz w:val="22"/>
              </w:rPr>
            </w:pPr>
          </w:p>
        </w:tc>
      </w:tr>
      <w:tr w:rsidR="00756A71" w14:paraId="68E65898" w14:textId="77777777" w:rsidTr="00901EE3">
        <w:tc>
          <w:tcPr>
            <w:tcW w:w="4788" w:type="dxa"/>
          </w:tcPr>
          <w:p w14:paraId="4CE541B0" w14:textId="3EFD1D23" w:rsidR="00756A71" w:rsidRDefault="00756A71" w:rsidP="00756A71">
            <w:pPr>
              <w:rPr>
                <w:sz w:val="22"/>
              </w:rPr>
            </w:pPr>
          </w:p>
        </w:tc>
        <w:tc>
          <w:tcPr>
            <w:tcW w:w="4788" w:type="dxa"/>
          </w:tcPr>
          <w:p w14:paraId="1215C9AB" w14:textId="1451C62E" w:rsidR="00756A71" w:rsidRDefault="00756A71" w:rsidP="00901EE3">
            <w:pPr>
              <w:rPr>
                <w:sz w:val="22"/>
              </w:rPr>
            </w:pPr>
          </w:p>
        </w:tc>
      </w:tr>
      <w:tr w:rsidR="00756A71" w14:paraId="09FF7E98" w14:textId="77777777" w:rsidTr="00901EE3">
        <w:tc>
          <w:tcPr>
            <w:tcW w:w="4788" w:type="dxa"/>
          </w:tcPr>
          <w:p w14:paraId="67E1B740" w14:textId="0F538D8D" w:rsidR="00756A71" w:rsidRDefault="00756A71" w:rsidP="00CB3D3D">
            <w:pPr>
              <w:rPr>
                <w:sz w:val="22"/>
              </w:rPr>
            </w:pPr>
          </w:p>
        </w:tc>
        <w:tc>
          <w:tcPr>
            <w:tcW w:w="4788" w:type="dxa"/>
          </w:tcPr>
          <w:p w14:paraId="59401200" w14:textId="202C86CA" w:rsidR="00756A71" w:rsidRDefault="00756A71" w:rsidP="00901EE3">
            <w:pPr>
              <w:rPr>
                <w:sz w:val="22"/>
              </w:rPr>
            </w:pPr>
          </w:p>
        </w:tc>
      </w:tr>
    </w:tbl>
    <w:p w14:paraId="29A8329C" w14:textId="77777777" w:rsidR="00756A71" w:rsidRDefault="00756A71" w:rsidP="00756A71">
      <w:pPr>
        <w:rPr>
          <w:sz w:val="22"/>
        </w:rPr>
      </w:pPr>
    </w:p>
    <w:p w14:paraId="34AA56A6" w14:textId="77777777" w:rsidR="00756A71" w:rsidRDefault="00756A71" w:rsidP="00756A71">
      <w:pPr>
        <w:rPr>
          <w:sz w:val="22"/>
        </w:rPr>
      </w:pPr>
      <w:r>
        <w:rPr>
          <w:sz w:val="22"/>
        </w:rPr>
        <w:t>It is agreed by and between Seller and Buyer as follows:</w:t>
      </w:r>
    </w:p>
    <w:p w14:paraId="05CAFF31" w14:textId="77777777" w:rsidR="00756A71" w:rsidRDefault="00756A71" w:rsidP="00756A71">
      <w:pPr>
        <w:rPr>
          <w:sz w:val="22"/>
        </w:rPr>
      </w:pPr>
    </w:p>
    <w:p w14:paraId="57ACA8F5" w14:textId="77777777" w:rsidR="00756A71" w:rsidRDefault="00756A71" w:rsidP="00756A71">
      <w:pPr>
        <w:rPr>
          <w:b/>
          <w:bCs/>
        </w:rPr>
      </w:pPr>
      <w:r>
        <w:rPr>
          <w:b/>
          <w:bCs/>
        </w:rPr>
        <w:t>SECTION 1: DESCRIPTION OF PUPPY/DOG</w:t>
      </w:r>
    </w:p>
    <w:p w14:paraId="15DA94A6" w14:textId="77777777" w:rsidR="00756A71" w:rsidRDefault="00756A71" w:rsidP="00756A71">
      <w:pPr>
        <w:rPr>
          <w:sz w:val="22"/>
        </w:rPr>
      </w:pPr>
      <w:r>
        <w:rPr>
          <w:sz w:val="22"/>
        </w:rPr>
        <w:t>The "Dog" sold pursuant to the terms of this agreement is as follows:</w:t>
      </w:r>
    </w:p>
    <w:p w14:paraId="7D856F61" w14:textId="3A8D8C6F" w:rsidR="00756A71" w:rsidRDefault="00756A71" w:rsidP="00756A71">
      <w:pPr>
        <w:rPr>
          <w:sz w:val="22"/>
        </w:rPr>
      </w:pPr>
      <w:r>
        <w:rPr>
          <w:sz w:val="22"/>
        </w:rPr>
        <w:t xml:space="preserve">Breed: Labrador </w:t>
      </w:r>
      <w:r w:rsidR="00C90517">
        <w:rPr>
          <w:sz w:val="22"/>
        </w:rPr>
        <w:t>R</w:t>
      </w:r>
      <w:r>
        <w:rPr>
          <w:sz w:val="22"/>
        </w:rPr>
        <w:t>etriever</w:t>
      </w:r>
      <w:r>
        <w:rPr>
          <w:sz w:val="22"/>
        </w:rPr>
        <w:tab/>
        <w:t xml:space="preserve">Sex: </w:t>
      </w:r>
      <w:r>
        <w:rPr>
          <w:sz w:val="22"/>
        </w:rPr>
        <w:tab/>
      </w:r>
      <w:r>
        <w:rPr>
          <w:sz w:val="22"/>
        </w:rPr>
        <w:tab/>
        <w:t xml:space="preserve">Color: </w:t>
      </w:r>
      <w:r>
        <w:rPr>
          <w:sz w:val="22"/>
        </w:rPr>
        <w:tab/>
      </w:r>
    </w:p>
    <w:p w14:paraId="030EDC98" w14:textId="071F4866" w:rsidR="00756A71" w:rsidRDefault="00756A71" w:rsidP="00756A71">
      <w:pPr>
        <w:rPr>
          <w:sz w:val="22"/>
        </w:rPr>
      </w:pPr>
      <w:r>
        <w:rPr>
          <w:sz w:val="22"/>
        </w:rPr>
        <w:t>Date of Birth:</w:t>
      </w:r>
      <w:r>
        <w:rPr>
          <w:sz w:val="22"/>
        </w:rPr>
        <w:tab/>
      </w:r>
    </w:p>
    <w:p w14:paraId="60A99D5B" w14:textId="747A8F88" w:rsidR="001D6E9A" w:rsidRDefault="00756A71" w:rsidP="00756A71">
      <w:pPr>
        <w:rPr>
          <w:sz w:val="22"/>
        </w:rPr>
      </w:pPr>
      <w:r>
        <w:rPr>
          <w:sz w:val="22"/>
        </w:rPr>
        <w:t>AKC #:</w:t>
      </w:r>
      <w:r w:rsidR="00F73D17">
        <w:rPr>
          <w:sz w:val="22"/>
        </w:rPr>
        <w:t xml:space="preserve"> </w:t>
      </w:r>
    </w:p>
    <w:p w14:paraId="6C316C89" w14:textId="25E67C3A" w:rsidR="00756A71" w:rsidRDefault="00B05DA4" w:rsidP="00756A71">
      <w:pPr>
        <w:rPr>
          <w:sz w:val="22"/>
        </w:rPr>
      </w:pPr>
      <w:r>
        <w:rPr>
          <w:sz w:val="22"/>
        </w:rPr>
        <w:t xml:space="preserve">Litter # </w:t>
      </w:r>
    </w:p>
    <w:p w14:paraId="3F1DC240" w14:textId="77777777" w:rsidR="00756A71" w:rsidRDefault="00756A71" w:rsidP="00756A71">
      <w:pPr>
        <w:rPr>
          <w:sz w:val="22"/>
        </w:rPr>
      </w:pPr>
      <w:r>
        <w:rPr>
          <w:sz w:val="22"/>
        </w:rPr>
        <w:t>UKC #:</w:t>
      </w:r>
      <w:r w:rsidR="00B05DA4">
        <w:rPr>
          <w:sz w:val="22"/>
        </w:rPr>
        <w:t xml:space="preserve"> </w:t>
      </w:r>
    </w:p>
    <w:p w14:paraId="73B1F32E" w14:textId="77777777" w:rsidR="00756A71" w:rsidRDefault="00756A71" w:rsidP="00756A71">
      <w:pPr>
        <w:rPr>
          <w:sz w:val="22"/>
        </w:rPr>
      </w:pPr>
    </w:p>
    <w:p w14:paraId="0CCB1510" w14:textId="1795832B" w:rsidR="00756A71" w:rsidRDefault="00756A71" w:rsidP="00756A71">
      <w:pPr>
        <w:rPr>
          <w:sz w:val="22"/>
        </w:rPr>
      </w:pPr>
      <w:r>
        <w:rPr>
          <w:sz w:val="22"/>
        </w:rPr>
        <w:t>Sire:</w:t>
      </w:r>
      <w:r w:rsidR="00F73D17">
        <w:rPr>
          <w:sz w:val="22"/>
        </w:rPr>
        <w:t xml:space="preserve"> Hollywood</w:t>
      </w:r>
    </w:p>
    <w:p w14:paraId="65F3C946" w14:textId="1CE1379D" w:rsidR="00756A71" w:rsidRDefault="00756A71" w:rsidP="00756A71">
      <w:pPr>
        <w:rPr>
          <w:sz w:val="22"/>
        </w:rPr>
      </w:pPr>
      <w:r>
        <w:rPr>
          <w:sz w:val="22"/>
        </w:rPr>
        <w:t xml:space="preserve">Registered </w:t>
      </w:r>
      <w:r w:rsidRPr="009A5CEA">
        <w:rPr>
          <w:sz w:val="22"/>
        </w:rPr>
        <w:t>Name</w:t>
      </w:r>
      <w:r w:rsidR="00F73D17">
        <w:rPr>
          <w:sz w:val="22"/>
        </w:rPr>
        <w:t xml:space="preserve">: </w:t>
      </w:r>
    </w:p>
    <w:p w14:paraId="547D60B0" w14:textId="485DD799" w:rsidR="00756A71" w:rsidRPr="009A5CEA" w:rsidRDefault="00756A71" w:rsidP="00756A71">
      <w:pPr>
        <w:rPr>
          <w:sz w:val="22"/>
          <w:szCs w:val="22"/>
        </w:rPr>
      </w:pPr>
      <w:r>
        <w:rPr>
          <w:sz w:val="22"/>
        </w:rPr>
        <w:t xml:space="preserve">AKC #: </w:t>
      </w:r>
    </w:p>
    <w:p w14:paraId="68F32D1B" w14:textId="59BD98F4" w:rsidR="00756A71" w:rsidRPr="009A5CEA" w:rsidRDefault="00756A71" w:rsidP="00756A71">
      <w:pPr>
        <w:rPr>
          <w:b/>
          <w:bCs/>
          <w:sz w:val="22"/>
          <w:szCs w:val="22"/>
        </w:rPr>
      </w:pPr>
      <w:r w:rsidRPr="009A5CEA">
        <w:rPr>
          <w:sz w:val="22"/>
          <w:szCs w:val="22"/>
        </w:rPr>
        <w:t xml:space="preserve">UKC #: </w:t>
      </w:r>
    </w:p>
    <w:p w14:paraId="54165799" w14:textId="77777777" w:rsidR="00756A71" w:rsidRDefault="00756A71" w:rsidP="00756A71">
      <w:pPr>
        <w:rPr>
          <w:sz w:val="22"/>
        </w:rPr>
      </w:pPr>
    </w:p>
    <w:p w14:paraId="782B6CE8" w14:textId="77777777" w:rsidR="00756A71" w:rsidRDefault="00756A71" w:rsidP="00756A71">
      <w:pPr>
        <w:rPr>
          <w:sz w:val="22"/>
        </w:rPr>
      </w:pPr>
      <w:r>
        <w:rPr>
          <w:sz w:val="22"/>
        </w:rPr>
        <w:t>Dam:</w:t>
      </w:r>
    </w:p>
    <w:p w14:paraId="34FE08CD" w14:textId="7D0A11AF" w:rsidR="00756A71" w:rsidRDefault="00756A71" w:rsidP="00756A71">
      <w:pPr>
        <w:rPr>
          <w:sz w:val="22"/>
        </w:rPr>
      </w:pPr>
      <w:r>
        <w:rPr>
          <w:sz w:val="22"/>
        </w:rPr>
        <w:t xml:space="preserve">Registered </w:t>
      </w:r>
      <w:r w:rsidR="009A5CEA">
        <w:rPr>
          <w:sz w:val="22"/>
        </w:rPr>
        <w:t xml:space="preserve">Name </w:t>
      </w:r>
    </w:p>
    <w:p w14:paraId="10A47884" w14:textId="67ECD9B2" w:rsidR="00756A71" w:rsidRDefault="00756A71" w:rsidP="00756A71">
      <w:pPr>
        <w:rPr>
          <w:sz w:val="22"/>
        </w:rPr>
      </w:pPr>
      <w:r>
        <w:rPr>
          <w:sz w:val="22"/>
        </w:rPr>
        <w:t xml:space="preserve">AKC #: </w:t>
      </w:r>
    </w:p>
    <w:p w14:paraId="10B023D7" w14:textId="67151697" w:rsidR="00756A71" w:rsidRPr="009A5CEA" w:rsidRDefault="00756A71" w:rsidP="00756A71">
      <w:pPr>
        <w:rPr>
          <w:b/>
          <w:bCs/>
          <w:sz w:val="22"/>
        </w:rPr>
      </w:pPr>
      <w:r>
        <w:rPr>
          <w:sz w:val="22"/>
        </w:rPr>
        <w:t xml:space="preserve">UKC #: </w:t>
      </w:r>
    </w:p>
    <w:p w14:paraId="505BB84F" w14:textId="77777777" w:rsidR="00756A71" w:rsidRDefault="00756A71" w:rsidP="00756A71">
      <w:pPr>
        <w:rPr>
          <w:sz w:val="22"/>
        </w:rPr>
      </w:pPr>
    </w:p>
    <w:p w14:paraId="69BA9A4B" w14:textId="28B220B3" w:rsidR="00756A71" w:rsidRDefault="00756A71" w:rsidP="00756A71">
      <w:pPr>
        <w:rPr>
          <w:sz w:val="22"/>
        </w:rPr>
      </w:pPr>
      <w:r>
        <w:rPr>
          <w:sz w:val="22"/>
        </w:rPr>
        <w:t xml:space="preserve">We would like to thank you for your purchase of a </w:t>
      </w:r>
      <w:r w:rsidR="000A0901" w:rsidRPr="000A0901">
        <w:rPr>
          <w:sz w:val="22"/>
          <w:szCs w:val="22"/>
        </w:rPr>
        <w:t>Lake Effect Gun Dogs</w:t>
      </w:r>
      <w:r w:rsidR="000A0901">
        <w:rPr>
          <w:b/>
          <w:bCs/>
        </w:rPr>
        <w:t xml:space="preserve"> </w:t>
      </w:r>
      <w:r>
        <w:rPr>
          <w:sz w:val="22"/>
        </w:rPr>
        <w:t xml:space="preserve">puppy.  Your puppy is </w:t>
      </w:r>
      <w:r w:rsidR="00C90517">
        <w:rPr>
          <w:sz w:val="22"/>
        </w:rPr>
        <w:t>from breeding</w:t>
      </w:r>
      <w:r>
        <w:rPr>
          <w:sz w:val="22"/>
        </w:rPr>
        <w:t xml:space="preserve"> stock carefully selected to be sound physically, to learn quickly and be able to perform competitively.  As a pet, a hunter or other type of working dog, your puppy will provide companionship throughout its life.  Although we take great care in selecting dogs for breeding that are free from known genetic problems, there is still the possibility that some genetic problems unfortunately could occur.  We therefore offer three guarantees.  A </w:t>
      </w:r>
      <w:r w:rsidR="009A5CEA">
        <w:rPr>
          <w:sz w:val="22"/>
        </w:rPr>
        <w:t>30-day</w:t>
      </w:r>
      <w:r>
        <w:rPr>
          <w:sz w:val="22"/>
        </w:rPr>
        <w:t xml:space="preserve"> general health guarantee, a </w:t>
      </w:r>
      <w:r w:rsidR="009A5CEA">
        <w:rPr>
          <w:sz w:val="22"/>
        </w:rPr>
        <w:t>26-month</w:t>
      </w:r>
      <w:r>
        <w:rPr>
          <w:sz w:val="22"/>
        </w:rPr>
        <w:t xml:space="preserve"> (from date of birth) retinal dysplasia guarantee and a </w:t>
      </w:r>
      <w:r w:rsidR="009A5CEA">
        <w:rPr>
          <w:sz w:val="22"/>
        </w:rPr>
        <w:t>26-month</w:t>
      </w:r>
      <w:r>
        <w:rPr>
          <w:sz w:val="22"/>
        </w:rPr>
        <w:t xml:space="preserve"> (from date of birth) hip</w:t>
      </w:r>
      <w:r w:rsidR="00C37888">
        <w:rPr>
          <w:sz w:val="22"/>
        </w:rPr>
        <w:t xml:space="preserve"> and elbow</w:t>
      </w:r>
      <w:r>
        <w:rPr>
          <w:sz w:val="22"/>
        </w:rPr>
        <w:t xml:space="preserve"> dysplasia guarantee.</w:t>
      </w:r>
    </w:p>
    <w:p w14:paraId="36BE2928" w14:textId="77777777" w:rsidR="00756A71" w:rsidRDefault="00756A71" w:rsidP="00756A71">
      <w:pPr>
        <w:rPr>
          <w:sz w:val="22"/>
        </w:rPr>
      </w:pPr>
    </w:p>
    <w:p w14:paraId="383DAB50" w14:textId="2D8A2123" w:rsidR="00756A71" w:rsidRDefault="00756A71" w:rsidP="00756A71">
      <w:pPr>
        <w:rPr>
          <w:b/>
          <w:bCs/>
        </w:rPr>
      </w:pPr>
      <w:r>
        <w:rPr>
          <w:b/>
          <w:bCs/>
        </w:rPr>
        <w:t xml:space="preserve">SECTION 2: LIMITED </w:t>
      </w:r>
      <w:r w:rsidR="00C90517">
        <w:rPr>
          <w:b/>
          <w:bCs/>
        </w:rPr>
        <w:t>30-DAY HEALTH</w:t>
      </w:r>
      <w:r>
        <w:rPr>
          <w:b/>
          <w:bCs/>
        </w:rPr>
        <w:t xml:space="preserve"> GUARANTEE</w:t>
      </w:r>
    </w:p>
    <w:p w14:paraId="33DF49E1" w14:textId="77777777" w:rsidR="00F73D17" w:rsidRDefault="00756A71" w:rsidP="00756A71">
      <w:pPr>
        <w:rPr>
          <w:b/>
          <w:bCs/>
        </w:rPr>
      </w:pPr>
      <w:r>
        <w:rPr>
          <w:sz w:val="22"/>
        </w:rPr>
        <w:t xml:space="preserve">We guarantee this puppy to be in good health.  We require the Buyer to take the puppy to a licensed veterinarian within </w:t>
      </w:r>
      <w:r w:rsidRPr="009A5CEA">
        <w:rPr>
          <w:b/>
          <w:bCs/>
          <w:sz w:val="22"/>
        </w:rPr>
        <w:t>seven days</w:t>
      </w:r>
      <w:r>
        <w:rPr>
          <w:sz w:val="22"/>
        </w:rPr>
        <w:t xml:space="preserve"> of the sale to verify this representation.  If the veterinarian determines your puppy has any physical problem which makes it a poor health risk, you may within 30 days of purchase, return the puppy to us for a full refund or full credit towards another puppy.  To make a claim under this provision, the veterinarian must document the diagnoses in writing.  This documentation must show the date, in which he conducted his examination and the reason why he believes the puppy is a poor health risk.  If we are not notified after the 30 days have elapsed following the date of purchase, we will assume that the puppy is in good health and that you are satisfied.  Once the 30 day period has expired, Buyer assumes all other responsibilities for the puppy that is not covered under this guarantee.  This guarantee excludes health issues related to transmittable diseases, such as parvo, distemper, coccidia, giardia, etc...</w:t>
      </w:r>
      <w:r w:rsidR="003027CF">
        <w:rPr>
          <w:sz w:val="22"/>
        </w:rPr>
        <w:t xml:space="preserve"> </w:t>
      </w:r>
      <w:r w:rsidR="00F73D17">
        <w:rPr>
          <w:sz w:val="22"/>
        </w:rPr>
        <w:br/>
      </w:r>
    </w:p>
    <w:p w14:paraId="30E1F65A" w14:textId="2F8F9F4E" w:rsidR="00756A71" w:rsidRDefault="003027CF" w:rsidP="00756A71">
      <w:pPr>
        <w:rPr>
          <w:sz w:val="22"/>
        </w:rPr>
      </w:pPr>
      <w:r>
        <w:rPr>
          <w:b/>
          <w:bCs/>
        </w:rPr>
        <w:t>Buyers Initial ______</w:t>
      </w:r>
    </w:p>
    <w:p w14:paraId="67B4AFD0" w14:textId="77777777" w:rsidR="00756A71" w:rsidRDefault="00756A71" w:rsidP="00756A71">
      <w:pPr>
        <w:rPr>
          <w:sz w:val="22"/>
        </w:rPr>
      </w:pPr>
    </w:p>
    <w:p w14:paraId="19C9A597" w14:textId="77777777" w:rsidR="00756A71" w:rsidRDefault="00326E2A" w:rsidP="00756A71">
      <w:pPr>
        <w:rPr>
          <w:b/>
          <w:bCs/>
        </w:rPr>
      </w:pPr>
      <w:r>
        <w:rPr>
          <w:b/>
          <w:bCs/>
        </w:rPr>
        <w:lastRenderedPageBreak/>
        <w:t xml:space="preserve">SECTION 3: 26 </w:t>
      </w:r>
      <w:r w:rsidR="00756A71">
        <w:rPr>
          <w:b/>
          <w:bCs/>
        </w:rPr>
        <w:t>MONTH WARRANTY FOR RETINAL DYSPLASIA</w:t>
      </w:r>
    </w:p>
    <w:p w14:paraId="67E26254" w14:textId="7A760391" w:rsidR="00756A71" w:rsidRDefault="00756A71" w:rsidP="00756A71">
      <w:pPr>
        <w:rPr>
          <w:sz w:val="22"/>
        </w:rPr>
      </w:pPr>
      <w:r>
        <w:rPr>
          <w:sz w:val="22"/>
        </w:rPr>
        <w:t xml:space="preserve">If within </w:t>
      </w:r>
      <w:r w:rsidR="00CB3D3D">
        <w:rPr>
          <w:sz w:val="22"/>
        </w:rPr>
        <w:t>26</w:t>
      </w:r>
      <w:r>
        <w:rPr>
          <w:sz w:val="22"/>
        </w:rPr>
        <w:t xml:space="preserve"> months of age, your puppy is dia</w:t>
      </w:r>
      <w:r w:rsidR="00326E2A">
        <w:rPr>
          <w:sz w:val="22"/>
        </w:rPr>
        <w:t xml:space="preserve">gnosed with retinal dysplasia. </w:t>
      </w:r>
      <w:r w:rsidR="000A0901" w:rsidRPr="000A0901">
        <w:rPr>
          <w:sz w:val="22"/>
          <w:szCs w:val="22"/>
        </w:rPr>
        <w:t>Lake Effect Gun Dogs</w:t>
      </w:r>
      <w:r w:rsidR="000A0901">
        <w:rPr>
          <w:b/>
          <w:bCs/>
        </w:rPr>
        <w:t xml:space="preserve"> </w:t>
      </w:r>
      <w:r>
        <w:rPr>
          <w:sz w:val="22"/>
        </w:rPr>
        <w:t>provide you with a refund or credit towards another puppy of a similar breeding.  To make a claim under this provision, you must send us a copy of the CERF written report for our records.</w:t>
      </w:r>
      <w:r w:rsidR="003027CF">
        <w:rPr>
          <w:sz w:val="22"/>
        </w:rPr>
        <w:t xml:space="preserve"> </w:t>
      </w:r>
      <w:r w:rsidR="003027CF">
        <w:rPr>
          <w:b/>
          <w:bCs/>
        </w:rPr>
        <w:t>Buyers Initial ______</w:t>
      </w:r>
    </w:p>
    <w:p w14:paraId="72E30D80" w14:textId="77777777" w:rsidR="00756A71" w:rsidRDefault="00756A71" w:rsidP="00756A71">
      <w:pPr>
        <w:rPr>
          <w:b/>
          <w:bCs/>
        </w:rPr>
      </w:pPr>
    </w:p>
    <w:p w14:paraId="0B89D14D" w14:textId="196DAA0C" w:rsidR="00756A71" w:rsidRDefault="00326E2A" w:rsidP="00756A71">
      <w:pPr>
        <w:rPr>
          <w:b/>
          <w:bCs/>
        </w:rPr>
      </w:pPr>
      <w:r>
        <w:rPr>
          <w:b/>
          <w:bCs/>
        </w:rPr>
        <w:t>SECTION 4: 26</w:t>
      </w:r>
      <w:r w:rsidR="00756A71">
        <w:rPr>
          <w:b/>
          <w:bCs/>
        </w:rPr>
        <w:t xml:space="preserve"> MONTH WARRANTY FOR HIP </w:t>
      </w:r>
      <w:r w:rsidR="00C645EF">
        <w:rPr>
          <w:b/>
          <w:bCs/>
        </w:rPr>
        <w:t xml:space="preserve">&amp; ELBOW </w:t>
      </w:r>
      <w:r w:rsidR="00756A71">
        <w:rPr>
          <w:b/>
          <w:bCs/>
        </w:rPr>
        <w:t>DYSPLASIA</w:t>
      </w:r>
    </w:p>
    <w:p w14:paraId="412F3CBB" w14:textId="18C7A479" w:rsidR="00756A71" w:rsidRDefault="00756A71" w:rsidP="00756A71">
      <w:pPr>
        <w:rPr>
          <w:sz w:val="22"/>
        </w:rPr>
      </w:pPr>
      <w:r>
        <w:rPr>
          <w:sz w:val="22"/>
        </w:rPr>
        <w:t xml:space="preserve">Breeding stock of </w:t>
      </w:r>
      <w:bookmarkStart w:id="0" w:name="_Hlk161664745"/>
      <w:r w:rsidR="000A0901" w:rsidRPr="000A0901">
        <w:rPr>
          <w:sz w:val="22"/>
          <w:szCs w:val="22"/>
        </w:rPr>
        <w:t>Lake Effect Gun Dogs</w:t>
      </w:r>
      <w:r w:rsidR="000A0901">
        <w:rPr>
          <w:b/>
          <w:bCs/>
        </w:rPr>
        <w:t xml:space="preserve"> </w:t>
      </w:r>
      <w:bookmarkEnd w:id="0"/>
      <w:r>
        <w:rPr>
          <w:sz w:val="22"/>
        </w:rPr>
        <w:t>is certified by the Orthopedic Foundation for Animals (OFA) to be free of hip</w:t>
      </w:r>
      <w:r w:rsidR="00C645EF">
        <w:rPr>
          <w:sz w:val="22"/>
        </w:rPr>
        <w:t xml:space="preserve"> and elbow</w:t>
      </w:r>
      <w:r>
        <w:rPr>
          <w:sz w:val="22"/>
        </w:rPr>
        <w:t xml:space="preserve"> dysplasia.  If</w:t>
      </w:r>
      <w:r w:rsidR="00326E2A">
        <w:rPr>
          <w:sz w:val="22"/>
        </w:rPr>
        <w:t xml:space="preserve"> within 26</w:t>
      </w:r>
      <w:r>
        <w:rPr>
          <w:sz w:val="22"/>
        </w:rPr>
        <w:t xml:space="preserve"> months of age, your puppy is diagnosed with hip dysplasia, we will provide you with either a refund or credit towards another puppy of similar breeding.  To make a claim under this provision, you must send us a copy of the OFA written report for our records.</w:t>
      </w:r>
      <w:r w:rsidR="003027CF" w:rsidRPr="003027CF">
        <w:rPr>
          <w:b/>
          <w:bCs/>
        </w:rPr>
        <w:t xml:space="preserve"> </w:t>
      </w:r>
      <w:r w:rsidR="003027CF">
        <w:rPr>
          <w:b/>
          <w:bCs/>
        </w:rPr>
        <w:t>Buyers Initial ______</w:t>
      </w:r>
    </w:p>
    <w:p w14:paraId="4C39AFE5" w14:textId="3B204B1D" w:rsidR="00756A71" w:rsidRDefault="00756A71" w:rsidP="00756A71">
      <w:pPr>
        <w:rPr>
          <w:sz w:val="22"/>
        </w:rPr>
      </w:pPr>
      <w:r w:rsidRPr="00C645EF">
        <w:rPr>
          <w:b/>
          <w:bCs/>
          <w:sz w:val="22"/>
        </w:rPr>
        <w:t xml:space="preserve">You are not required to return or put down the affected puppy as we understand and would never ask you to give up a member of your family.  We require proof of spay or neuter from your veterinarian prior to replacement.  This is to </w:t>
      </w:r>
      <w:r w:rsidR="00C645EF" w:rsidRPr="00C645EF">
        <w:rPr>
          <w:b/>
          <w:bCs/>
          <w:sz w:val="22"/>
        </w:rPr>
        <w:t>ensure</w:t>
      </w:r>
      <w:r w:rsidRPr="00C645EF">
        <w:rPr>
          <w:b/>
          <w:bCs/>
          <w:sz w:val="22"/>
        </w:rPr>
        <w:t xml:space="preserve"> no health issues are passed onto further generations</w:t>
      </w:r>
      <w:r>
        <w:rPr>
          <w:sz w:val="22"/>
        </w:rPr>
        <w:t>.</w:t>
      </w:r>
    </w:p>
    <w:p w14:paraId="5C1DB57D" w14:textId="77777777" w:rsidR="00756A71" w:rsidRDefault="00756A71" w:rsidP="00756A71">
      <w:pPr>
        <w:rPr>
          <w:sz w:val="22"/>
        </w:rPr>
      </w:pPr>
    </w:p>
    <w:p w14:paraId="7AC85951" w14:textId="77777777" w:rsidR="00756A71" w:rsidRDefault="00756A71" w:rsidP="00756A71">
      <w:pPr>
        <w:rPr>
          <w:b/>
          <w:bCs/>
        </w:rPr>
      </w:pPr>
      <w:bookmarkStart w:id="1" w:name="_Hlk152581309"/>
      <w:r>
        <w:rPr>
          <w:b/>
          <w:bCs/>
        </w:rPr>
        <w:t>SECTION</w:t>
      </w:r>
      <w:bookmarkEnd w:id="1"/>
      <w:r>
        <w:rPr>
          <w:b/>
          <w:bCs/>
        </w:rPr>
        <w:t xml:space="preserve"> 5: GENERAL TERMS AND CONDITIONS</w:t>
      </w:r>
    </w:p>
    <w:p w14:paraId="7317819E" w14:textId="738DA913" w:rsidR="00756A71" w:rsidRDefault="00756A71" w:rsidP="00756A71">
      <w:pPr>
        <w:rPr>
          <w:sz w:val="22"/>
        </w:rPr>
      </w:pPr>
      <w:r>
        <w:rPr>
          <w:sz w:val="22"/>
        </w:rPr>
        <w:tab/>
        <w:t xml:space="preserve">A. If you are eligible for and select a refund under these warranties, </w:t>
      </w:r>
      <w:r w:rsidR="000A0901" w:rsidRPr="000A0901">
        <w:rPr>
          <w:sz w:val="22"/>
          <w:szCs w:val="22"/>
        </w:rPr>
        <w:t>Lake Effect Gun Dogs</w:t>
      </w:r>
      <w:r w:rsidR="000A0901">
        <w:rPr>
          <w:b/>
          <w:bCs/>
        </w:rPr>
        <w:t xml:space="preserve"> </w:t>
      </w:r>
      <w:r>
        <w:rPr>
          <w:sz w:val="22"/>
        </w:rPr>
        <w:t>will refund your puppy's full pu</w:t>
      </w:r>
      <w:r w:rsidR="00326E2A">
        <w:rPr>
          <w:sz w:val="22"/>
        </w:rPr>
        <w:t>rchase price within 14</w:t>
      </w:r>
      <w:r>
        <w:rPr>
          <w:sz w:val="22"/>
        </w:rPr>
        <w:t xml:space="preserve"> days of receipt of all documentation substantiating your claim.</w:t>
      </w:r>
    </w:p>
    <w:p w14:paraId="67D47AB7" w14:textId="4091031F" w:rsidR="00756A71" w:rsidRDefault="00756A71" w:rsidP="00756A71">
      <w:pPr>
        <w:rPr>
          <w:sz w:val="22"/>
        </w:rPr>
      </w:pPr>
      <w:r>
        <w:rPr>
          <w:sz w:val="22"/>
        </w:rPr>
        <w:tab/>
        <w:t xml:space="preserve">B. If you choose another puppy from </w:t>
      </w:r>
      <w:r w:rsidR="000A0901" w:rsidRPr="000A0901">
        <w:rPr>
          <w:sz w:val="22"/>
          <w:szCs w:val="22"/>
        </w:rPr>
        <w:t>Lake Effect Gun Dogs</w:t>
      </w:r>
      <w:r w:rsidR="000A0901">
        <w:rPr>
          <w:b/>
          <w:bCs/>
        </w:rPr>
        <w:t xml:space="preserve"> </w:t>
      </w:r>
      <w:r>
        <w:rPr>
          <w:sz w:val="22"/>
        </w:rPr>
        <w:t>which has a price greater than the amount of your puppy, you must pay the difference.</w:t>
      </w:r>
    </w:p>
    <w:p w14:paraId="5D74A31C" w14:textId="3E52E6AE" w:rsidR="00756A71" w:rsidRDefault="00756A71" w:rsidP="00756A71">
      <w:pPr>
        <w:rPr>
          <w:sz w:val="22"/>
        </w:rPr>
      </w:pPr>
      <w:r>
        <w:rPr>
          <w:sz w:val="22"/>
        </w:rPr>
        <w:tab/>
        <w:t xml:space="preserve">C. If you choose another puppy from </w:t>
      </w:r>
      <w:r w:rsidR="000A0901" w:rsidRPr="000A0901">
        <w:rPr>
          <w:sz w:val="22"/>
          <w:szCs w:val="22"/>
        </w:rPr>
        <w:t>Lake Effect Gun Dogs</w:t>
      </w:r>
      <w:r w:rsidR="000A0901">
        <w:rPr>
          <w:b/>
          <w:bCs/>
        </w:rPr>
        <w:t xml:space="preserve"> </w:t>
      </w:r>
      <w:r>
        <w:rPr>
          <w:sz w:val="22"/>
        </w:rPr>
        <w:t>which has a price less than the amount of your puppy, you wil</w:t>
      </w:r>
      <w:r w:rsidR="00326E2A">
        <w:rPr>
          <w:sz w:val="22"/>
        </w:rPr>
        <w:t>l then receive a refund within 14</w:t>
      </w:r>
      <w:r>
        <w:rPr>
          <w:sz w:val="22"/>
        </w:rPr>
        <w:t xml:space="preserve"> days of the transaction.</w:t>
      </w:r>
    </w:p>
    <w:p w14:paraId="5EA240D6" w14:textId="5E1F64D8" w:rsidR="00756A71" w:rsidRDefault="00756A71" w:rsidP="00756A71">
      <w:pPr>
        <w:rPr>
          <w:sz w:val="22"/>
        </w:rPr>
      </w:pPr>
      <w:r>
        <w:rPr>
          <w:sz w:val="22"/>
        </w:rPr>
        <w:tab/>
        <w:t xml:space="preserve">D. </w:t>
      </w:r>
      <w:r w:rsidR="000A0901" w:rsidRPr="000A0901">
        <w:rPr>
          <w:sz w:val="22"/>
          <w:szCs w:val="22"/>
        </w:rPr>
        <w:t>Lake Effect Gun Dogs</w:t>
      </w:r>
      <w:r w:rsidR="000A0901">
        <w:rPr>
          <w:b/>
          <w:bCs/>
        </w:rPr>
        <w:t xml:space="preserve"> </w:t>
      </w:r>
      <w:r>
        <w:rPr>
          <w:sz w:val="22"/>
        </w:rPr>
        <w:t>is not responsible for any payments of veterinarian's fees for examinations, medications, X-rays, laboratory testing, or any other treatment.</w:t>
      </w:r>
    </w:p>
    <w:p w14:paraId="119E3F84" w14:textId="6393FEBC" w:rsidR="00756A71" w:rsidRDefault="00756A71" w:rsidP="00756A71">
      <w:pPr>
        <w:rPr>
          <w:sz w:val="22"/>
        </w:rPr>
      </w:pPr>
      <w:r>
        <w:rPr>
          <w:sz w:val="22"/>
        </w:rPr>
        <w:tab/>
        <w:t xml:space="preserve">E. If you are eligible for and select a refund or credit under the provisions of this warranty, you must return any and all registration documents for this puppy.  You also agree to assign any and all documents back to </w:t>
      </w:r>
      <w:r w:rsidR="000A0901" w:rsidRPr="000A0901">
        <w:rPr>
          <w:sz w:val="22"/>
          <w:szCs w:val="22"/>
        </w:rPr>
        <w:t>Lake Effect Gun Dogs</w:t>
      </w:r>
      <w:r w:rsidR="000A0901">
        <w:rPr>
          <w:b/>
          <w:bCs/>
        </w:rPr>
        <w:t xml:space="preserve"> </w:t>
      </w:r>
      <w:r>
        <w:rPr>
          <w:sz w:val="22"/>
        </w:rPr>
        <w:t>before refund or credit will be issued to you.</w:t>
      </w:r>
    </w:p>
    <w:p w14:paraId="7EF76266" w14:textId="3FA06829" w:rsidR="00756A71" w:rsidRDefault="00756A71" w:rsidP="00756A71">
      <w:pPr>
        <w:rPr>
          <w:sz w:val="22"/>
        </w:rPr>
      </w:pPr>
      <w:r>
        <w:rPr>
          <w:sz w:val="22"/>
        </w:rPr>
        <w:tab/>
        <w:t>F. If it is necessary to ship a replacement puppy, you are solely responsible for all freight charges.</w:t>
      </w:r>
      <w:r w:rsidR="000A0901">
        <w:rPr>
          <w:sz w:val="22"/>
        </w:rPr>
        <w:t xml:space="preserve"> </w:t>
      </w:r>
    </w:p>
    <w:p w14:paraId="7386CCC7" w14:textId="31781E76" w:rsidR="00756A71" w:rsidRDefault="00756A71" w:rsidP="00756A71">
      <w:pPr>
        <w:rPr>
          <w:sz w:val="22"/>
        </w:rPr>
      </w:pPr>
      <w:r>
        <w:rPr>
          <w:sz w:val="22"/>
        </w:rPr>
        <w:tab/>
        <w:t>G. In the warranty covering retinal dysplasia, the dog must be examined by a veterinarian certified by the American College of Veterinary Ophthalmology (</w:t>
      </w:r>
      <w:r w:rsidR="00326E2A">
        <w:rPr>
          <w:sz w:val="22"/>
        </w:rPr>
        <w:t xml:space="preserve">ACVO) by </w:t>
      </w:r>
      <w:r w:rsidR="009A5CEA">
        <w:rPr>
          <w:sz w:val="22"/>
        </w:rPr>
        <w:t>26 months</w:t>
      </w:r>
      <w:r>
        <w:rPr>
          <w:sz w:val="22"/>
        </w:rPr>
        <w:t xml:space="preserve"> of age.  Canine Eye Registration foundation (CERF) shall be the sole judge regarding the diagnosis of eye disorders.</w:t>
      </w:r>
    </w:p>
    <w:p w14:paraId="156AD386" w14:textId="77777777" w:rsidR="00756A71" w:rsidRDefault="00756A71" w:rsidP="00756A71">
      <w:pPr>
        <w:rPr>
          <w:sz w:val="22"/>
        </w:rPr>
      </w:pPr>
      <w:r>
        <w:rPr>
          <w:sz w:val="22"/>
        </w:rPr>
        <w:tab/>
        <w:t xml:space="preserve">H. In the warranty covering hip dysplasia, the dog must be X-rayed by </w:t>
      </w:r>
      <w:r w:rsidR="00326E2A">
        <w:rPr>
          <w:sz w:val="22"/>
        </w:rPr>
        <w:t>26</w:t>
      </w:r>
      <w:r>
        <w:rPr>
          <w:sz w:val="22"/>
        </w:rPr>
        <w:t xml:space="preserve"> months of age.  OFA shall be the sole judge regarding the diagnosis of hip dysplasia.</w:t>
      </w:r>
    </w:p>
    <w:p w14:paraId="3E417E71" w14:textId="1DAF3047" w:rsidR="00756A71" w:rsidRDefault="00756A71" w:rsidP="00756A71">
      <w:pPr>
        <w:rPr>
          <w:sz w:val="22"/>
        </w:rPr>
      </w:pPr>
      <w:r>
        <w:rPr>
          <w:sz w:val="22"/>
        </w:rPr>
        <w:tab/>
        <w:t>I. Dogs judged to have a hip or eye disorders such as those mentioned above, must be spayed or neutered</w:t>
      </w:r>
      <w:r w:rsidR="00326E2A">
        <w:rPr>
          <w:sz w:val="22"/>
        </w:rPr>
        <w:t xml:space="preserve"> at the owner's expense. </w:t>
      </w:r>
      <w:r w:rsidR="000A0901" w:rsidRPr="000A0901">
        <w:rPr>
          <w:sz w:val="22"/>
          <w:szCs w:val="22"/>
        </w:rPr>
        <w:t>Lake Effect Gun Dogs</w:t>
      </w:r>
      <w:r w:rsidR="000A0901">
        <w:rPr>
          <w:b/>
          <w:bCs/>
        </w:rPr>
        <w:t xml:space="preserve"> </w:t>
      </w:r>
      <w:r>
        <w:rPr>
          <w:sz w:val="22"/>
        </w:rPr>
        <w:t>must receive proper documentation before your refund or replacement claim will be honored.</w:t>
      </w:r>
    </w:p>
    <w:p w14:paraId="719C88D1" w14:textId="77777777" w:rsidR="00756A71" w:rsidRDefault="00756A71" w:rsidP="00756A71">
      <w:pPr>
        <w:rPr>
          <w:sz w:val="22"/>
        </w:rPr>
      </w:pPr>
      <w:r>
        <w:rPr>
          <w:sz w:val="22"/>
        </w:rPr>
        <w:tab/>
        <w:t>J. This warranty is non-transferable and becomes void if the dog is sold or placed.</w:t>
      </w:r>
    </w:p>
    <w:p w14:paraId="1D39BCFA" w14:textId="77777777" w:rsidR="00756A71" w:rsidRDefault="00756A71" w:rsidP="00756A71">
      <w:pPr>
        <w:rPr>
          <w:sz w:val="22"/>
        </w:rPr>
      </w:pPr>
      <w:r>
        <w:rPr>
          <w:sz w:val="22"/>
        </w:rPr>
        <w:tab/>
        <w:t>K. The dog must not have whelped or sired any litters prior to obtaining OFA and CERF clearances, nor shall the dog be spayed/neutered prior to 18 months of age.</w:t>
      </w:r>
    </w:p>
    <w:p w14:paraId="5F074040" w14:textId="6438B5B7" w:rsidR="00C30BB1" w:rsidRDefault="00756A71" w:rsidP="00756A71">
      <w:pPr>
        <w:rPr>
          <w:sz w:val="22"/>
        </w:rPr>
      </w:pPr>
      <w:r>
        <w:rPr>
          <w:sz w:val="22"/>
        </w:rPr>
        <w:tab/>
        <w:t>L. Microchip numbers must appear on all documents of certification.</w:t>
      </w:r>
      <w:r w:rsidR="003027CF">
        <w:rPr>
          <w:sz w:val="22"/>
        </w:rPr>
        <w:t xml:space="preserve"> </w:t>
      </w:r>
      <w:r w:rsidR="003027CF">
        <w:rPr>
          <w:b/>
          <w:bCs/>
        </w:rPr>
        <w:t>Buyers Initial ______</w:t>
      </w:r>
    </w:p>
    <w:p w14:paraId="34E3E4CB" w14:textId="77777777" w:rsidR="00002D1B" w:rsidRDefault="00002D1B" w:rsidP="00756A71">
      <w:pPr>
        <w:rPr>
          <w:sz w:val="22"/>
        </w:rPr>
      </w:pPr>
    </w:p>
    <w:p w14:paraId="6211E7F6" w14:textId="77777777" w:rsidR="00C30BB1" w:rsidRDefault="00C30BB1" w:rsidP="00756A71">
      <w:pPr>
        <w:rPr>
          <w:b/>
          <w:bCs/>
        </w:rPr>
      </w:pPr>
    </w:p>
    <w:p w14:paraId="1FD9F2EE" w14:textId="229B8561" w:rsidR="00C90517" w:rsidRDefault="00C90517" w:rsidP="00C90517">
      <w:pPr>
        <w:rPr>
          <w:b/>
          <w:bCs/>
        </w:rPr>
      </w:pPr>
      <w:r>
        <w:rPr>
          <w:b/>
          <w:bCs/>
        </w:rPr>
        <w:t>SECTION 6: RIGHT OF FIRST REFUSAL:</w:t>
      </w:r>
    </w:p>
    <w:p w14:paraId="6D9B2B04" w14:textId="77777777" w:rsidR="00F73D17" w:rsidRDefault="00C30BB1" w:rsidP="00756A71">
      <w:pPr>
        <w:rPr>
          <w:b/>
          <w:bCs/>
        </w:rPr>
      </w:pPr>
      <w:r>
        <w:rPr>
          <w:b/>
          <w:bCs/>
        </w:rPr>
        <w:t xml:space="preserve">If, at ANY time in the life of your </w:t>
      </w:r>
      <w:r w:rsidR="000A0901">
        <w:rPr>
          <w:b/>
          <w:bCs/>
        </w:rPr>
        <w:t>Lake Effect</w:t>
      </w:r>
      <w:r>
        <w:rPr>
          <w:b/>
          <w:bCs/>
        </w:rPr>
        <w:t xml:space="preserve"> </w:t>
      </w:r>
      <w:r w:rsidRPr="00002D1B">
        <w:rPr>
          <w:b/>
          <w:bCs/>
        </w:rPr>
        <w:t>Retriever</w:t>
      </w:r>
      <w:r w:rsidR="00002D1B">
        <w:rPr>
          <w:b/>
          <w:bCs/>
        </w:rPr>
        <w:t xml:space="preserve"> /Dog</w:t>
      </w:r>
      <w:r>
        <w:rPr>
          <w:b/>
          <w:bCs/>
        </w:rPr>
        <w:t xml:space="preserve">, it becomes necessary for any reason to give up ownership, </w:t>
      </w:r>
      <w:r w:rsidR="000A0901">
        <w:rPr>
          <w:b/>
          <w:bCs/>
        </w:rPr>
        <w:t xml:space="preserve">Lake Effect Gun Dogs </w:t>
      </w:r>
      <w:r>
        <w:rPr>
          <w:b/>
          <w:bCs/>
        </w:rPr>
        <w:t>reserves the right to obtain the ownership of this dog</w:t>
      </w:r>
      <w:r w:rsidR="00002D1B">
        <w:rPr>
          <w:b/>
          <w:bCs/>
        </w:rPr>
        <w:t xml:space="preserve"> and will be offered the 1</w:t>
      </w:r>
      <w:r w:rsidR="00002D1B" w:rsidRPr="00002D1B">
        <w:rPr>
          <w:b/>
          <w:bCs/>
          <w:vertAlign w:val="superscript"/>
        </w:rPr>
        <w:t>st</w:t>
      </w:r>
      <w:r w:rsidR="00002D1B">
        <w:rPr>
          <w:b/>
          <w:bCs/>
        </w:rPr>
        <w:t xml:space="preserve"> opportunity to take possession of the Dog to either keep or place in a suitable home. Once the Buyer agrees to return the dog to </w:t>
      </w:r>
      <w:r w:rsidR="001D6E9A">
        <w:rPr>
          <w:b/>
          <w:bCs/>
        </w:rPr>
        <w:t>Lake Effect Gun Dogs</w:t>
      </w:r>
      <w:r w:rsidR="00002D1B">
        <w:rPr>
          <w:b/>
          <w:bCs/>
        </w:rPr>
        <w:t xml:space="preserve">, the buyer agrees to relinquish all legal ownership of the Dog, including but not limited to the successful execution of any paperwork required by UKC or AKC to transfer ownership solely to </w:t>
      </w:r>
      <w:r w:rsidR="000A0901">
        <w:rPr>
          <w:b/>
          <w:bCs/>
        </w:rPr>
        <w:t>Lake Effect Gun Dogs</w:t>
      </w:r>
      <w:r w:rsidR="00002D1B">
        <w:rPr>
          <w:b/>
          <w:bCs/>
        </w:rPr>
        <w:t>.</w:t>
      </w:r>
      <w:r w:rsidR="003027CF">
        <w:rPr>
          <w:b/>
          <w:bCs/>
        </w:rPr>
        <w:t xml:space="preserve"> </w:t>
      </w:r>
    </w:p>
    <w:p w14:paraId="222A6734" w14:textId="77777777" w:rsidR="00F73D17" w:rsidRDefault="00F73D17" w:rsidP="00756A71">
      <w:pPr>
        <w:rPr>
          <w:b/>
          <w:bCs/>
        </w:rPr>
      </w:pPr>
    </w:p>
    <w:p w14:paraId="282FCE85" w14:textId="74CE1C8E" w:rsidR="00C30BB1" w:rsidRDefault="003027CF" w:rsidP="00756A71">
      <w:pPr>
        <w:rPr>
          <w:b/>
          <w:bCs/>
        </w:rPr>
      </w:pPr>
      <w:r>
        <w:rPr>
          <w:b/>
          <w:bCs/>
        </w:rPr>
        <w:t>Buyers Initial ______</w:t>
      </w:r>
    </w:p>
    <w:p w14:paraId="6B2BA449" w14:textId="77777777" w:rsidR="00002D1B" w:rsidRDefault="00002D1B" w:rsidP="00756A71">
      <w:pPr>
        <w:rPr>
          <w:b/>
          <w:bCs/>
        </w:rPr>
      </w:pPr>
    </w:p>
    <w:p w14:paraId="7FB3A65E" w14:textId="77777777" w:rsidR="00C30BB1" w:rsidRDefault="00C30BB1" w:rsidP="00756A71">
      <w:pPr>
        <w:rPr>
          <w:b/>
          <w:bCs/>
        </w:rPr>
      </w:pPr>
    </w:p>
    <w:p w14:paraId="6E9F94A5" w14:textId="34CBCB56" w:rsidR="00C30BB1" w:rsidRDefault="00C30BB1" w:rsidP="00756A71">
      <w:pPr>
        <w:rPr>
          <w:sz w:val="22"/>
        </w:rPr>
      </w:pPr>
    </w:p>
    <w:p w14:paraId="09287522" w14:textId="77777777" w:rsidR="00C30BB1" w:rsidRDefault="00C30BB1" w:rsidP="00756A71">
      <w:pPr>
        <w:rPr>
          <w:sz w:val="22"/>
        </w:rPr>
      </w:pPr>
    </w:p>
    <w:p w14:paraId="48A7A580" w14:textId="77777777" w:rsidR="00756A71" w:rsidRDefault="00756A71" w:rsidP="00756A71">
      <w:pPr>
        <w:rPr>
          <w:sz w:val="22"/>
        </w:rPr>
      </w:pPr>
    </w:p>
    <w:p w14:paraId="6284F7D7" w14:textId="77777777" w:rsidR="00756A71" w:rsidRDefault="00756A71" w:rsidP="00756A71">
      <w:pPr>
        <w:rPr>
          <w:sz w:val="22"/>
        </w:rPr>
      </w:pPr>
      <w:r>
        <w:rPr>
          <w:sz w:val="22"/>
        </w:rPr>
        <w:t>Buyers further agree that this is the complete and exclusive statement of the Agreement between both parties.  This Agreement supersedes any prior oral agreements, understandings, and any other communications relating to the subject matter of this Agreement.</w:t>
      </w:r>
    </w:p>
    <w:p w14:paraId="2224D2DE" w14:textId="77777777" w:rsidR="00756A71" w:rsidRDefault="00756A71" w:rsidP="00756A71">
      <w:pPr>
        <w:rPr>
          <w:sz w:val="22"/>
        </w:rPr>
      </w:pPr>
    </w:p>
    <w:p w14:paraId="79BA475E" w14:textId="110D09D3" w:rsidR="00756A71" w:rsidRDefault="00756A71" w:rsidP="00CB3D3D">
      <w:pPr>
        <w:tabs>
          <w:tab w:val="left" w:pos="5892"/>
        </w:tabs>
        <w:rPr>
          <w:sz w:val="22"/>
        </w:rPr>
      </w:pPr>
      <w:r>
        <w:rPr>
          <w:sz w:val="22"/>
        </w:rPr>
        <w:t>Dated</w:t>
      </w:r>
      <w:r w:rsidR="00F73D17">
        <w:rPr>
          <w:sz w:val="22"/>
        </w:rPr>
        <w:t>:</w:t>
      </w:r>
      <w:r>
        <w:rPr>
          <w:sz w:val="22"/>
        </w:rPr>
        <w:t xml:space="preserve"> ____________________</w:t>
      </w:r>
      <w:r w:rsidR="00CB3D3D">
        <w:rPr>
          <w:sz w:val="22"/>
        </w:rPr>
        <w:t xml:space="preserve">                                                  Buyer </w:t>
      </w:r>
      <w:r w:rsidR="00637694">
        <w:rPr>
          <w:sz w:val="22"/>
        </w:rPr>
        <w:t>Name</w:t>
      </w:r>
      <w:r w:rsidR="00F73D17">
        <w:rPr>
          <w:sz w:val="22"/>
        </w:rPr>
        <w:t>:</w:t>
      </w:r>
      <w:r w:rsidR="00CB3D3D">
        <w:rPr>
          <w:sz w:val="22"/>
        </w:rPr>
        <w:t>______________________</w:t>
      </w:r>
    </w:p>
    <w:p w14:paraId="7A50CE3E" w14:textId="77777777" w:rsidR="00756A71" w:rsidRPr="00CB3D3D" w:rsidRDefault="00756A71" w:rsidP="00756A71">
      <w:pPr>
        <w:rPr>
          <w:sz w:val="22"/>
        </w:rPr>
      </w:pPr>
    </w:p>
    <w:p w14:paraId="09050C59" w14:textId="3C3E9841" w:rsidR="00756A71" w:rsidRDefault="00756A71" w:rsidP="00756A71">
      <w:pPr>
        <w:rPr>
          <w:sz w:val="22"/>
        </w:rPr>
      </w:pPr>
      <w:r>
        <w:rPr>
          <w:sz w:val="22"/>
        </w:rPr>
        <w:t>_</w:t>
      </w:r>
      <w:r w:rsidR="00CB3D3D">
        <w:rPr>
          <w:sz w:val="22"/>
        </w:rPr>
        <w:t>____________________________</w:t>
      </w:r>
      <w:r w:rsidR="00CB3D3D">
        <w:rPr>
          <w:sz w:val="22"/>
        </w:rPr>
        <w:tab/>
      </w:r>
      <w:r w:rsidR="00CB3D3D">
        <w:rPr>
          <w:sz w:val="22"/>
        </w:rPr>
        <w:tab/>
      </w:r>
      <w:r w:rsidR="00CB3D3D">
        <w:rPr>
          <w:sz w:val="22"/>
        </w:rPr>
        <w:tab/>
        <w:t xml:space="preserve">          </w:t>
      </w:r>
      <w:r>
        <w:rPr>
          <w:sz w:val="22"/>
        </w:rPr>
        <w:t>_______________________________</w:t>
      </w:r>
      <w:r w:rsidR="00F73D17">
        <w:rPr>
          <w:sz w:val="22"/>
        </w:rPr>
        <w:t>_</w:t>
      </w:r>
      <w:r>
        <w:rPr>
          <w:sz w:val="22"/>
        </w:rPr>
        <w:t>_</w:t>
      </w:r>
    </w:p>
    <w:p w14:paraId="21B7747F" w14:textId="48C3367C" w:rsidR="00034978" w:rsidRPr="00CB3D3D" w:rsidRDefault="00637694">
      <w:pPr>
        <w:rPr>
          <w:sz w:val="22"/>
        </w:rPr>
      </w:pPr>
      <w:r>
        <w:rPr>
          <w:sz w:val="22"/>
        </w:rPr>
        <w:t xml:space="preserve">Lake Effect Gun Dog’s Signature  </w:t>
      </w:r>
      <w:r w:rsidR="00CB3D3D">
        <w:rPr>
          <w:sz w:val="22"/>
        </w:rPr>
        <w:tab/>
      </w:r>
      <w:r w:rsidR="00CB3D3D">
        <w:rPr>
          <w:sz w:val="22"/>
        </w:rPr>
        <w:tab/>
        <w:t xml:space="preserve"> </w:t>
      </w:r>
      <w:r w:rsidR="00CB3D3D">
        <w:rPr>
          <w:sz w:val="22"/>
        </w:rPr>
        <w:tab/>
      </w:r>
      <w:r>
        <w:rPr>
          <w:sz w:val="22"/>
        </w:rPr>
        <w:t xml:space="preserve">          Buyer Signature</w:t>
      </w:r>
    </w:p>
    <w:sectPr w:rsidR="00034978" w:rsidRPr="00CB3D3D" w:rsidSect="00B56F15">
      <w:footerReference w:type="default" r:id="rId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CFC6E" w14:textId="77777777" w:rsidR="00B56F15" w:rsidRDefault="00B56F15" w:rsidP="00CB3D3D">
      <w:r>
        <w:separator/>
      </w:r>
    </w:p>
  </w:endnote>
  <w:endnote w:type="continuationSeparator" w:id="0">
    <w:p w14:paraId="3A2039E7" w14:textId="77777777" w:rsidR="00B56F15" w:rsidRDefault="00B56F15" w:rsidP="00CB3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1201570"/>
      <w:docPartObj>
        <w:docPartGallery w:val="Page Numbers (Bottom of Page)"/>
        <w:docPartUnique/>
      </w:docPartObj>
    </w:sdtPr>
    <w:sdtContent>
      <w:sdt>
        <w:sdtPr>
          <w:id w:val="860082579"/>
          <w:docPartObj>
            <w:docPartGallery w:val="Page Numbers (Top of Page)"/>
            <w:docPartUnique/>
          </w:docPartObj>
        </w:sdtPr>
        <w:sdtContent>
          <w:p w14:paraId="6962F0B1" w14:textId="77777777" w:rsidR="0075394A" w:rsidRDefault="0075394A">
            <w:pPr>
              <w:pStyle w:val="Footer"/>
              <w:jc w:val="right"/>
            </w:pPr>
            <w:r>
              <w:t xml:space="preserve">Page </w:t>
            </w:r>
            <w:r>
              <w:rPr>
                <w:b/>
                <w:bCs/>
              </w:rPr>
              <w:fldChar w:fldCharType="begin"/>
            </w:r>
            <w:r>
              <w:rPr>
                <w:b/>
                <w:bCs/>
              </w:rPr>
              <w:instrText xml:space="preserve"> PAGE </w:instrText>
            </w:r>
            <w:r>
              <w:rPr>
                <w:b/>
                <w:bCs/>
              </w:rPr>
              <w:fldChar w:fldCharType="separate"/>
            </w:r>
            <w:r w:rsidR="006022FE">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6022FE">
              <w:rPr>
                <w:b/>
                <w:bCs/>
                <w:noProof/>
              </w:rPr>
              <w:t>2</w:t>
            </w:r>
            <w:r>
              <w:rPr>
                <w:b/>
                <w:bCs/>
              </w:rPr>
              <w:fldChar w:fldCharType="end"/>
            </w:r>
            <w:r>
              <w:rPr>
                <w:b/>
                <w:bCs/>
              </w:rPr>
              <w:t xml:space="preserve"> </w:t>
            </w:r>
          </w:p>
        </w:sdtContent>
      </w:sdt>
    </w:sdtContent>
  </w:sdt>
  <w:p w14:paraId="13B89EFB" w14:textId="77777777" w:rsidR="0075394A" w:rsidRDefault="007539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3C3E7" w14:textId="77777777" w:rsidR="00B56F15" w:rsidRDefault="00B56F15" w:rsidP="00CB3D3D">
      <w:r>
        <w:separator/>
      </w:r>
    </w:p>
  </w:footnote>
  <w:footnote w:type="continuationSeparator" w:id="0">
    <w:p w14:paraId="7E0B4CE2" w14:textId="77777777" w:rsidR="00B56F15" w:rsidRDefault="00B56F15" w:rsidP="00CB3D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A71"/>
    <w:rsid w:val="00002D1B"/>
    <w:rsid w:val="00034978"/>
    <w:rsid w:val="00094044"/>
    <w:rsid w:val="000A0901"/>
    <w:rsid w:val="001D6E9A"/>
    <w:rsid w:val="002619C8"/>
    <w:rsid w:val="00293FEC"/>
    <w:rsid w:val="003027CF"/>
    <w:rsid w:val="00314F06"/>
    <w:rsid w:val="00326E2A"/>
    <w:rsid w:val="0036638A"/>
    <w:rsid w:val="00485662"/>
    <w:rsid w:val="005B1EAD"/>
    <w:rsid w:val="006022FE"/>
    <w:rsid w:val="0063141E"/>
    <w:rsid w:val="00637694"/>
    <w:rsid w:val="0075394A"/>
    <w:rsid w:val="00756A71"/>
    <w:rsid w:val="008131D5"/>
    <w:rsid w:val="009A5CEA"/>
    <w:rsid w:val="009D6C92"/>
    <w:rsid w:val="00A2507A"/>
    <w:rsid w:val="00A369B7"/>
    <w:rsid w:val="00AB07BA"/>
    <w:rsid w:val="00AF45D2"/>
    <w:rsid w:val="00B05DA4"/>
    <w:rsid w:val="00B56F15"/>
    <w:rsid w:val="00C3004D"/>
    <w:rsid w:val="00C30BB1"/>
    <w:rsid w:val="00C37888"/>
    <w:rsid w:val="00C645EF"/>
    <w:rsid w:val="00C90517"/>
    <w:rsid w:val="00CB3D3D"/>
    <w:rsid w:val="00D21183"/>
    <w:rsid w:val="00F73D17"/>
    <w:rsid w:val="00F77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E70B27"/>
  <w15:docId w15:val="{09D47636-F275-4BAD-AF2C-5A22FF5BB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A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6A71"/>
    <w:rPr>
      <w:rFonts w:ascii="Tahoma" w:hAnsi="Tahoma" w:cs="Tahoma"/>
      <w:sz w:val="16"/>
      <w:szCs w:val="16"/>
    </w:rPr>
  </w:style>
  <w:style w:type="character" w:customStyle="1" w:styleId="BalloonTextChar">
    <w:name w:val="Balloon Text Char"/>
    <w:basedOn w:val="DefaultParagraphFont"/>
    <w:link w:val="BalloonText"/>
    <w:uiPriority w:val="99"/>
    <w:semiHidden/>
    <w:rsid w:val="00756A71"/>
    <w:rPr>
      <w:rFonts w:ascii="Tahoma" w:eastAsia="Times New Roman" w:hAnsi="Tahoma" w:cs="Tahoma"/>
      <w:sz w:val="16"/>
      <w:szCs w:val="16"/>
    </w:rPr>
  </w:style>
  <w:style w:type="paragraph" w:styleId="Header">
    <w:name w:val="header"/>
    <w:basedOn w:val="Normal"/>
    <w:link w:val="HeaderChar"/>
    <w:uiPriority w:val="99"/>
    <w:unhideWhenUsed/>
    <w:rsid w:val="00CB3D3D"/>
    <w:pPr>
      <w:tabs>
        <w:tab w:val="center" w:pos="4680"/>
        <w:tab w:val="right" w:pos="9360"/>
      </w:tabs>
    </w:pPr>
  </w:style>
  <w:style w:type="character" w:customStyle="1" w:styleId="HeaderChar">
    <w:name w:val="Header Char"/>
    <w:basedOn w:val="DefaultParagraphFont"/>
    <w:link w:val="Header"/>
    <w:uiPriority w:val="99"/>
    <w:rsid w:val="00CB3D3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B3D3D"/>
    <w:pPr>
      <w:tabs>
        <w:tab w:val="center" w:pos="4680"/>
        <w:tab w:val="right" w:pos="9360"/>
      </w:tabs>
    </w:pPr>
  </w:style>
  <w:style w:type="character" w:customStyle="1" w:styleId="FooterChar">
    <w:name w:val="Footer Char"/>
    <w:basedOn w:val="DefaultParagraphFont"/>
    <w:link w:val="Footer"/>
    <w:uiPriority w:val="99"/>
    <w:rsid w:val="00CB3D3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701804">
      <w:bodyDiv w:val="1"/>
      <w:marLeft w:val="0"/>
      <w:marRight w:val="0"/>
      <w:marTop w:val="0"/>
      <w:marBottom w:val="0"/>
      <w:divBdr>
        <w:top w:val="none" w:sz="0" w:space="0" w:color="auto"/>
        <w:left w:val="none" w:sz="0" w:space="0" w:color="auto"/>
        <w:bottom w:val="none" w:sz="0" w:space="0" w:color="auto"/>
        <w:right w:val="none" w:sz="0" w:space="0" w:color="auto"/>
      </w:divBdr>
    </w:div>
    <w:div w:id="74307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1043</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Vermont Precision Tools</Company>
  <LinksUpToDate>false</LinksUpToDate>
  <CharactersWithSpaces>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Kittell</dc:creator>
  <cp:lastModifiedBy>Carrie Spencer</cp:lastModifiedBy>
  <cp:revision>3</cp:revision>
  <cp:lastPrinted>2021-11-08T11:22:00Z</cp:lastPrinted>
  <dcterms:created xsi:type="dcterms:W3CDTF">2024-04-24T14:42:00Z</dcterms:created>
  <dcterms:modified xsi:type="dcterms:W3CDTF">2024-04-24T14:45:00Z</dcterms:modified>
</cp:coreProperties>
</file>